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eastAsia="zh-CN"/>
        </w:rPr>
      </w:pP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</w:rPr>
        <w:t>学习贯彻《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eastAsia="zh-CN"/>
        </w:rPr>
        <w:t>云南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</w:rPr>
        <w:t xml:space="preserve">省社会信用条例》 </w:t>
      </w:r>
      <w: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eastAsia="zh-CN"/>
        </w:rPr>
        <w:t>共建诚信丽江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建设诚信丽江  推动高质量发展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《云南省社会信用条例》2023年1月1日起施行</w:t>
      </w:r>
    </w:p>
    <w:p>
      <w:pPr>
        <w:numPr>
          <w:ilvl w:val="0"/>
          <w:numId w:val="1"/>
        </w:numPr>
        <w:rPr>
          <w:rFonts w:hint="default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</w:pPr>
      <w:r>
        <w:rPr>
          <w:rFonts w:hint="eastAsia" w:ascii="Times New Roman" w:hAnsi="Times New Roman" w:eastAsia="方正仿宋_GBK" w:cs="Times New Roman"/>
          <w:i w:val="0"/>
          <w:caps w:val="0"/>
          <w:color w:val="000000"/>
          <w:spacing w:val="0"/>
          <w:sz w:val="32"/>
          <w:szCs w:val="32"/>
          <w:highlight w:val="none"/>
          <w:u w:val="none"/>
          <w:shd w:val="clear" w:color="auto" w:fill="FFFFFF"/>
          <w:lang w:val="en-US" w:eastAsia="zh-CN"/>
        </w:rPr>
        <w:t>诚信丽江  有你有我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4F5B8CA"/>
    <w:multiLevelType w:val="singleLevel"/>
    <w:tmpl w:val="64F5B8C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EF3D63"/>
    <w:rsid w:val="23A90E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2023-02-06T02:20:42Z</dcterms:created>
  <dc:creator>nj</dc:creator>
  <cp:lastModifiedBy>聂佳</cp:lastModifiedBy>
  <dcterms:modified xsi:type="dcterms:W3CDTF">2023-02-06T02:46:07Z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